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20" w:rsidRPr="00CE313E" w:rsidRDefault="00E22920" w:rsidP="00E22920"/>
    <w:p w:rsidR="00E22920" w:rsidRPr="00CE313E" w:rsidRDefault="00E22920" w:rsidP="00E22920"/>
    <w:p w:rsidR="00E22920" w:rsidRPr="00CE313E" w:rsidRDefault="00E22920" w:rsidP="00E22920">
      <w:pPr>
        <w:pStyle w:val="Prosttext"/>
        <w:rPr>
          <w:rFonts w:ascii="Times New Roman" w:hAnsi="Times New Roman"/>
          <w:sz w:val="28"/>
          <w:szCs w:val="28"/>
        </w:rPr>
      </w:pPr>
      <w:r w:rsidRPr="00CE313E">
        <w:rPr>
          <w:sz w:val="26"/>
          <w:szCs w:val="26"/>
        </w:rPr>
        <w:t xml:space="preserve"> </w:t>
      </w:r>
      <w:r w:rsidRPr="00CE313E">
        <w:rPr>
          <w:rFonts w:ascii="Times New Roman" w:hAnsi="Times New Roman"/>
          <w:sz w:val="28"/>
          <w:szCs w:val="28"/>
        </w:rPr>
        <w:t xml:space="preserve">Seznam vyjádření na akci: </w:t>
      </w:r>
    </w:p>
    <w:p w:rsidR="00E22920" w:rsidRPr="00CE313E" w:rsidRDefault="00E22920" w:rsidP="00E22920">
      <w:pPr>
        <w:pStyle w:val="Prosttext"/>
        <w:rPr>
          <w:rFonts w:ascii="Times New Roman" w:hAnsi="Times New Roman"/>
          <w:sz w:val="24"/>
          <w:szCs w:val="24"/>
        </w:rPr>
      </w:pPr>
    </w:p>
    <w:p w:rsidR="004532F7" w:rsidRPr="00CE313E" w:rsidRDefault="00B6694F" w:rsidP="004532F7">
      <w:pPr>
        <w:rPr>
          <w:b/>
          <w:sz w:val="28"/>
          <w:szCs w:val="28"/>
          <w:u w:val="single"/>
        </w:rPr>
      </w:pPr>
      <w:r w:rsidRPr="00CE313E">
        <w:rPr>
          <w:b/>
          <w:sz w:val="36"/>
          <w:szCs w:val="36"/>
        </w:rPr>
        <w:t>„</w:t>
      </w:r>
      <w:r w:rsidR="004532F7" w:rsidRPr="00CE313E">
        <w:rPr>
          <w:b/>
          <w:sz w:val="28"/>
          <w:szCs w:val="28"/>
          <w:u w:val="single"/>
        </w:rPr>
        <w:t xml:space="preserve">Žamberk, </w:t>
      </w:r>
    </w:p>
    <w:p w:rsidR="00B6694F" w:rsidRPr="00CE313E" w:rsidRDefault="004532F7" w:rsidP="003D2CB9">
      <w:pPr>
        <w:ind w:left="142"/>
        <w:jc w:val="both"/>
        <w:rPr>
          <w:b/>
          <w:sz w:val="36"/>
          <w:szCs w:val="36"/>
        </w:rPr>
      </w:pPr>
      <w:r w:rsidRPr="00CE313E">
        <w:rPr>
          <w:b/>
          <w:sz w:val="28"/>
          <w:szCs w:val="28"/>
          <w:u w:val="single"/>
        </w:rPr>
        <w:t xml:space="preserve">Rekonstrukce chodníků v ul. 28. října - výjezd na </w:t>
      </w:r>
      <w:proofErr w:type="spellStart"/>
      <w:r w:rsidRPr="00CE313E">
        <w:rPr>
          <w:b/>
          <w:sz w:val="28"/>
          <w:szCs w:val="28"/>
          <w:u w:val="single"/>
        </w:rPr>
        <w:t>Lukavici</w:t>
      </w:r>
      <w:proofErr w:type="spellEnd"/>
      <w:r w:rsidR="00B6694F" w:rsidRPr="00CE313E">
        <w:rPr>
          <w:b/>
          <w:sz w:val="36"/>
          <w:szCs w:val="36"/>
        </w:rPr>
        <w:t>“</w:t>
      </w:r>
    </w:p>
    <w:p w:rsidR="00E22920" w:rsidRPr="00CE313E" w:rsidRDefault="00E22920" w:rsidP="00E22920"/>
    <w:p w:rsidR="00B6694F" w:rsidRPr="00CE313E" w:rsidRDefault="00B6694F" w:rsidP="00E22920"/>
    <w:p w:rsidR="00E22920" w:rsidRPr="00CE313E" w:rsidRDefault="00E22920" w:rsidP="00E22920">
      <w:pPr>
        <w:numPr>
          <w:ilvl w:val="0"/>
          <w:numId w:val="1"/>
        </w:numPr>
      </w:pPr>
      <w:r w:rsidRPr="00CE313E">
        <w:t>Katastrální mapa</w:t>
      </w:r>
    </w:p>
    <w:p w:rsidR="008219C5" w:rsidRDefault="00E22920" w:rsidP="008219C5">
      <w:pPr>
        <w:numPr>
          <w:ilvl w:val="0"/>
          <w:numId w:val="1"/>
        </w:numPr>
      </w:pPr>
      <w:r w:rsidRPr="00CE313E">
        <w:t>L</w:t>
      </w:r>
      <w:r w:rsidR="00B6694F" w:rsidRPr="00CE313E">
        <w:t>V  -  dotčených pozemků</w:t>
      </w:r>
    </w:p>
    <w:p w:rsidR="007402BB" w:rsidRPr="00CE313E" w:rsidRDefault="007402BB" w:rsidP="008219C5">
      <w:pPr>
        <w:numPr>
          <w:ilvl w:val="0"/>
          <w:numId w:val="1"/>
        </w:numPr>
      </w:pPr>
      <w:r w:rsidRPr="00CE313E">
        <w:t>Městský úřad Žamberk</w:t>
      </w:r>
      <w:r>
        <w:t xml:space="preserve"> – stavební povolení</w:t>
      </w:r>
      <w:bookmarkStart w:id="0" w:name="_GoBack"/>
      <w:bookmarkEnd w:id="0"/>
    </w:p>
    <w:p w:rsidR="00361E8B" w:rsidRPr="00CE313E" w:rsidRDefault="00361E8B" w:rsidP="00077F76">
      <w:pPr>
        <w:numPr>
          <w:ilvl w:val="0"/>
          <w:numId w:val="1"/>
        </w:numPr>
      </w:pPr>
      <w:r w:rsidRPr="00CE313E">
        <w:t>Městský úřad Žamberk –</w:t>
      </w:r>
      <w:r w:rsidR="00077097" w:rsidRPr="00CE313E">
        <w:t xml:space="preserve"> koordinované stanovisko</w:t>
      </w:r>
      <w:r w:rsidR="00CE313E" w:rsidRPr="00CE313E">
        <w:t xml:space="preserve"> </w:t>
      </w:r>
    </w:p>
    <w:p w:rsidR="00DD68B6" w:rsidRPr="00CE313E" w:rsidRDefault="00DD68B6" w:rsidP="00077F76">
      <w:pPr>
        <w:numPr>
          <w:ilvl w:val="0"/>
          <w:numId w:val="1"/>
        </w:numPr>
      </w:pPr>
      <w:r w:rsidRPr="00CE313E">
        <w:t xml:space="preserve">Městský úřad Žamberk – </w:t>
      </w:r>
      <w:r w:rsidR="00E42DB5" w:rsidRPr="00CE313E">
        <w:t>odbor životního prostředí a zemědělství – souhlas s odnětím půdy</w:t>
      </w:r>
      <w:r w:rsidRPr="00CE313E">
        <w:t xml:space="preserve"> ze ZFP</w:t>
      </w:r>
      <w:r w:rsidR="00700220" w:rsidRPr="00CE313E">
        <w:t xml:space="preserve"> </w:t>
      </w:r>
      <w:r w:rsidR="00CE313E" w:rsidRPr="00CE313E">
        <w:t xml:space="preserve"> </w:t>
      </w:r>
    </w:p>
    <w:p w:rsidR="00E22920" w:rsidRPr="00CE313E" w:rsidRDefault="00E22920" w:rsidP="00E22920">
      <w:pPr>
        <w:numPr>
          <w:ilvl w:val="0"/>
          <w:numId w:val="1"/>
        </w:numPr>
      </w:pPr>
      <w:r w:rsidRPr="00CE313E">
        <w:t>Policie ČR – stanovisko</w:t>
      </w:r>
      <w:r w:rsidR="00B6694F" w:rsidRPr="00CE313E">
        <w:t xml:space="preserve"> k</w:t>
      </w:r>
      <w:r w:rsidR="00EB593E" w:rsidRPr="00CE313E">
        <w:t> </w:t>
      </w:r>
      <w:r w:rsidR="00B6694F" w:rsidRPr="00CE313E">
        <w:t>DSP</w:t>
      </w:r>
      <w:r w:rsidR="00700220" w:rsidRPr="00CE313E">
        <w:t xml:space="preserve"> </w:t>
      </w:r>
      <w:r w:rsidR="00CE313E" w:rsidRPr="00CE313E">
        <w:t xml:space="preserve"> </w:t>
      </w:r>
    </w:p>
    <w:p w:rsidR="00E22920" w:rsidRPr="00CE313E" w:rsidRDefault="00E22920" w:rsidP="00E22920">
      <w:pPr>
        <w:numPr>
          <w:ilvl w:val="0"/>
          <w:numId w:val="1"/>
        </w:numPr>
      </w:pPr>
      <w:r w:rsidRPr="00CE313E">
        <w:t xml:space="preserve">Hasičský záchranný sbor </w:t>
      </w:r>
      <w:proofErr w:type="spellStart"/>
      <w:r w:rsidRPr="00CE313E">
        <w:t>Pk</w:t>
      </w:r>
      <w:proofErr w:type="spellEnd"/>
      <w:r w:rsidRPr="00CE313E">
        <w:t xml:space="preserve"> – souhlasné stanovisko</w:t>
      </w:r>
      <w:r w:rsidR="00CE313E" w:rsidRPr="00CE313E">
        <w:t xml:space="preserve"> </w:t>
      </w:r>
    </w:p>
    <w:p w:rsidR="0008753A" w:rsidRPr="00CE313E" w:rsidRDefault="00B759AC" w:rsidP="00E22920">
      <w:pPr>
        <w:numPr>
          <w:ilvl w:val="0"/>
          <w:numId w:val="1"/>
        </w:numPr>
      </w:pPr>
      <w:r w:rsidRPr="00CE313E">
        <w:t>SUS Pk.</w:t>
      </w:r>
      <w:r w:rsidR="0008753A" w:rsidRPr="00CE313E">
        <w:t xml:space="preserve"> - souhlas vlastníka pozemků dotčených stavbou</w:t>
      </w:r>
      <w:r w:rsidR="00CE313E" w:rsidRPr="00CE313E">
        <w:t xml:space="preserve"> </w:t>
      </w:r>
    </w:p>
    <w:p w:rsidR="00E22920" w:rsidRPr="00CE313E" w:rsidRDefault="00405744" w:rsidP="00E22920">
      <w:pPr>
        <w:numPr>
          <w:ilvl w:val="0"/>
          <w:numId w:val="1"/>
        </w:numPr>
      </w:pPr>
      <w:r w:rsidRPr="00CE313E">
        <w:t>VAK</w:t>
      </w:r>
      <w:r w:rsidR="003D2CB9" w:rsidRPr="00CE313E">
        <w:t xml:space="preserve"> J. n. O.</w:t>
      </w:r>
      <w:r w:rsidR="001C2A8A" w:rsidRPr="00CE313E">
        <w:t xml:space="preserve"> – vyjádření k existenci sítí</w:t>
      </w:r>
      <w:r w:rsidR="00CE313E" w:rsidRPr="00CE313E">
        <w:t xml:space="preserve"> </w:t>
      </w:r>
    </w:p>
    <w:p w:rsidR="00902B05" w:rsidRPr="00CE313E" w:rsidRDefault="00A236EB" w:rsidP="00E22920">
      <w:pPr>
        <w:numPr>
          <w:ilvl w:val="0"/>
          <w:numId w:val="1"/>
        </w:numPr>
      </w:pPr>
      <w:r w:rsidRPr="00CE313E">
        <w:t>Vencl-Servis, s.r.o. – vyjádření k PD + zákres sítí</w:t>
      </w:r>
      <w:r w:rsidR="004615B6" w:rsidRPr="00CE313E">
        <w:t xml:space="preserve"> </w:t>
      </w:r>
    </w:p>
    <w:p w:rsidR="00171E76" w:rsidRPr="00CE313E" w:rsidRDefault="00171E76" w:rsidP="00E22920">
      <w:pPr>
        <w:numPr>
          <w:ilvl w:val="0"/>
          <w:numId w:val="1"/>
        </w:numPr>
      </w:pPr>
      <w:r w:rsidRPr="00CE313E">
        <w:t>Vodovody a kanalizace Žamberk – souhlas s PD</w:t>
      </w:r>
    </w:p>
    <w:p w:rsidR="00532DFF" w:rsidRPr="00CE313E" w:rsidRDefault="00532DFF" w:rsidP="00E22920">
      <w:pPr>
        <w:numPr>
          <w:ilvl w:val="0"/>
          <w:numId w:val="1"/>
        </w:numPr>
      </w:pPr>
      <w:r w:rsidRPr="00CE313E">
        <w:t>TS Žamberk – vyjádření k</w:t>
      </w:r>
      <w:r w:rsidR="00C66EF2" w:rsidRPr="00CE313E">
        <w:t> </w:t>
      </w:r>
      <w:r w:rsidRPr="00CE313E">
        <w:t>PD</w:t>
      </w:r>
      <w:r w:rsidR="00700220" w:rsidRPr="00CE313E">
        <w:t xml:space="preserve"> </w:t>
      </w:r>
    </w:p>
    <w:p w:rsidR="002D5AD7" w:rsidRPr="00CE313E" w:rsidRDefault="002D5AD7" w:rsidP="00E22920">
      <w:pPr>
        <w:numPr>
          <w:ilvl w:val="0"/>
          <w:numId w:val="1"/>
        </w:numPr>
      </w:pPr>
      <w:proofErr w:type="spellStart"/>
      <w:r w:rsidRPr="00CE313E">
        <w:t>Alberon</w:t>
      </w:r>
      <w:proofErr w:type="spellEnd"/>
      <w:r w:rsidRPr="00CE313E">
        <w:t xml:space="preserve"> Letohrad, s.r.o. – vyjádření k</w:t>
      </w:r>
      <w:r w:rsidR="00C63267" w:rsidRPr="00CE313E">
        <w:t> </w:t>
      </w:r>
      <w:r w:rsidRPr="00CE313E">
        <w:t>PD</w:t>
      </w:r>
      <w:r w:rsidR="00700220" w:rsidRPr="00CE313E">
        <w:t xml:space="preserve"> </w:t>
      </w:r>
      <w:r w:rsidR="00171E76" w:rsidRPr="00CE313E">
        <w:t>+ zákres sítí</w:t>
      </w:r>
    </w:p>
    <w:p w:rsidR="00C508FC" w:rsidRPr="00CE313E" w:rsidRDefault="00E22920" w:rsidP="00E22920">
      <w:pPr>
        <w:numPr>
          <w:ilvl w:val="0"/>
          <w:numId w:val="1"/>
        </w:numPr>
      </w:pPr>
      <w:r w:rsidRPr="00CE313E">
        <w:t>ČEZ Distribuce a.s.</w:t>
      </w:r>
      <w:r w:rsidR="00D24A09" w:rsidRPr="00CE313E">
        <w:t xml:space="preserve"> </w:t>
      </w:r>
      <w:r w:rsidRPr="00CE313E">
        <w:t>- vyjádření k</w:t>
      </w:r>
      <w:r w:rsidR="00FF3E9C" w:rsidRPr="00CE313E">
        <w:t> </w:t>
      </w:r>
      <w:r w:rsidRPr="00CE313E">
        <w:t>PD</w:t>
      </w:r>
      <w:r w:rsidR="00737E84" w:rsidRPr="00CE313E">
        <w:t xml:space="preserve"> </w:t>
      </w:r>
    </w:p>
    <w:p w:rsidR="00EF4CF9" w:rsidRPr="00CE313E" w:rsidRDefault="00EF4CF9" w:rsidP="00EF4CF9">
      <w:pPr>
        <w:numPr>
          <w:ilvl w:val="0"/>
          <w:numId w:val="1"/>
        </w:numPr>
      </w:pPr>
      <w:r w:rsidRPr="00CE313E">
        <w:t>ČEZ Distribuce a.s. – souhlas s činností v ochranném pásmu</w:t>
      </w:r>
      <w:r w:rsidR="00CE313E" w:rsidRPr="00CE313E">
        <w:t xml:space="preserve"> </w:t>
      </w:r>
    </w:p>
    <w:p w:rsidR="00E22920" w:rsidRPr="00CE313E" w:rsidRDefault="00E22920" w:rsidP="00E22920">
      <w:pPr>
        <w:numPr>
          <w:ilvl w:val="0"/>
          <w:numId w:val="1"/>
        </w:numPr>
      </w:pPr>
      <w:r w:rsidRPr="00CE313E">
        <w:t>ČEZ Distribuce a.</w:t>
      </w:r>
      <w:proofErr w:type="gramStart"/>
      <w:r w:rsidRPr="00CE313E">
        <w:t>s.- existence</w:t>
      </w:r>
      <w:proofErr w:type="gramEnd"/>
      <w:r w:rsidRPr="00CE313E">
        <w:t xml:space="preserve"> </w:t>
      </w:r>
      <w:proofErr w:type="spellStart"/>
      <w:r w:rsidRPr="00CE313E">
        <w:t>stáv</w:t>
      </w:r>
      <w:proofErr w:type="spellEnd"/>
      <w:r w:rsidRPr="00CE313E">
        <w:t xml:space="preserve">. </w:t>
      </w:r>
      <w:proofErr w:type="spellStart"/>
      <w:r w:rsidRPr="00CE313E">
        <w:t>inž</w:t>
      </w:r>
      <w:proofErr w:type="spellEnd"/>
      <w:r w:rsidRPr="00CE313E">
        <w:t xml:space="preserve">. sítí </w:t>
      </w:r>
    </w:p>
    <w:p w:rsidR="00E22920" w:rsidRPr="00CE313E" w:rsidRDefault="00E22920" w:rsidP="00E22920">
      <w:pPr>
        <w:numPr>
          <w:ilvl w:val="0"/>
          <w:numId w:val="1"/>
        </w:numPr>
      </w:pPr>
      <w:proofErr w:type="spellStart"/>
      <w:r w:rsidRPr="00CE313E">
        <w:t>Telco</w:t>
      </w:r>
      <w:proofErr w:type="spellEnd"/>
      <w:r w:rsidRPr="00CE313E">
        <w:t xml:space="preserve"> Pro </w:t>
      </w:r>
      <w:proofErr w:type="spellStart"/>
      <w:r w:rsidRPr="00CE313E">
        <w:t>Services</w:t>
      </w:r>
      <w:proofErr w:type="spellEnd"/>
      <w:r w:rsidRPr="00CE313E">
        <w:t xml:space="preserve"> a.s. – vyjádření k existenci komunikačního vedení</w:t>
      </w:r>
    </w:p>
    <w:p w:rsidR="009E5B4C" w:rsidRPr="00CE313E" w:rsidRDefault="009E5B4C" w:rsidP="00E22920">
      <w:pPr>
        <w:numPr>
          <w:ilvl w:val="0"/>
          <w:numId w:val="1"/>
        </w:numPr>
      </w:pPr>
      <w:r w:rsidRPr="00CE313E">
        <w:t>ČEZ</w:t>
      </w:r>
      <w:r w:rsidR="00E44DE2" w:rsidRPr="00CE313E">
        <w:t xml:space="preserve"> I</w:t>
      </w:r>
      <w:r w:rsidRPr="00CE313E">
        <w:t>C</w:t>
      </w:r>
      <w:r w:rsidR="00E44DE2" w:rsidRPr="00CE313E">
        <w:t>T</w:t>
      </w:r>
      <w:r w:rsidRPr="00CE313E">
        <w:t xml:space="preserve"> </w:t>
      </w:r>
      <w:proofErr w:type="spellStart"/>
      <w:r w:rsidRPr="00CE313E">
        <w:t>Services</w:t>
      </w:r>
      <w:proofErr w:type="spellEnd"/>
      <w:r w:rsidRPr="00CE313E">
        <w:t xml:space="preserve"> a.s. - vyjádření k existenci komunikačního vedení</w:t>
      </w:r>
    </w:p>
    <w:p w:rsidR="00A60F68" w:rsidRPr="00CE313E" w:rsidRDefault="00E22920" w:rsidP="00A60F68">
      <w:pPr>
        <w:numPr>
          <w:ilvl w:val="0"/>
          <w:numId w:val="1"/>
        </w:numPr>
      </w:pPr>
      <w:proofErr w:type="spellStart"/>
      <w:r w:rsidRPr="00CE313E">
        <w:t>GridServices</w:t>
      </w:r>
      <w:proofErr w:type="spellEnd"/>
      <w:r w:rsidR="00405744" w:rsidRPr="00CE313E">
        <w:t xml:space="preserve"> s.r.o. – stanovisko</w:t>
      </w:r>
      <w:r w:rsidR="00737E84" w:rsidRPr="00CE313E">
        <w:t xml:space="preserve"> </w:t>
      </w:r>
      <w:r w:rsidR="00700220" w:rsidRPr="00CE313E">
        <w:t>k</w:t>
      </w:r>
      <w:r w:rsidR="009E7B15" w:rsidRPr="00CE313E">
        <w:t> </w:t>
      </w:r>
      <w:r w:rsidR="00700220" w:rsidRPr="00CE313E">
        <w:t>PD</w:t>
      </w:r>
      <w:r w:rsidR="00CE313E" w:rsidRPr="00CE313E">
        <w:t xml:space="preserve"> </w:t>
      </w:r>
    </w:p>
    <w:p w:rsidR="00E22920" w:rsidRPr="00CE313E" w:rsidRDefault="00E22920" w:rsidP="00E22920">
      <w:pPr>
        <w:numPr>
          <w:ilvl w:val="0"/>
          <w:numId w:val="1"/>
        </w:numPr>
      </w:pPr>
      <w:r w:rsidRPr="00CE313E">
        <w:t>CETIN a.s. – vyjádření k</w:t>
      </w:r>
      <w:r w:rsidR="0000342E" w:rsidRPr="00CE313E">
        <w:t> </w:t>
      </w:r>
      <w:r w:rsidRPr="00CE313E">
        <w:t>PD</w:t>
      </w:r>
      <w:r w:rsidR="00737E84" w:rsidRPr="00CE313E">
        <w:t xml:space="preserve"> </w:t>
      </w:r>
    </w:p>
    <w:p w:rsidR="002E3125" w:rsidRPr="00CE313E" w:rsidRDefault="00C715EA" w:rsidP="00E22920">
      <w:pPr>
        <w:numPr>
          <w:ilvl w:val="0"/>
          <w:numId w:val="1"/>
        </w:numPr>
      </w:pPr>
      <w:r w:rsidRPr="00CE313E">
        <w:t>Vodafone</w:t>
      </w:r>
      <w:r w:rsidR="002E3125" w:rsidRPr="00CE313E">
        <w:t xml:space="preserve"> Česká republika, s.r.o. – vyjádření k</w:t>
      </w:r>
      <w:r w:rsidR="00C37840" w:rsidRPr="00CE313E">
        <w:t> </w:t>
      </w:r>
      <w:r w:rsidR="002E3125" w:rsidRPr="00CE313E">
        <w:t>PD</w:t>
      </w:r>
      <w:r w:rsidR="00700220" w:rsidRPr="00CE313E">
        <w:t xml:space="preserve"> </w:t>
      </w:r>
    </w:p>
    <w:p w:rsidR="00263204" w:rsidRPr="00CE313E" w:rsidRDefault="00263204" w:rsidP="00263204"/>
    <w:p w:rsidR="00263204" w:rsidRPr="00CE313E" w:rsidRDefault="00263204" w:rsidP="00263204"/>
    <w:p w:rsidR="00141316" w:rsidRPr="00CE313E" w:rsidRDefault="00141316" w:rsidP="006C72E6">
      <w:pPr>
        <w:ind w:left="720"/>
      </w:pPr>
    </w:p>
    <w:p w:rsidR="003556B1" w:rsidRPr="00CE313E" w:rsidRDefault="003556B1" w:rsidP="003556B1"/>
    <w:sectPr w:rsidR="003556B1" w:rsidRPr="00CE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1607D"/>
    <w:multiLevelType w:val="hybridMultilevel"/>
    <w:tmpl w:val="282EEA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337BBD"/>
    <w:multiLevelType w:val="hybridMultilevel"/>
    <w:tmpl w:val="04AA68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20"/>
    <w:rsid w:val="0000342E"/>
    <w:rsid w:val="00003F0E"/>
    <w:rsid w:val="0004623E"/>
    <w:rsid w:val="00055CB2"/>
    <w:rsid w:val="000674A8"/>
    <w:rsid w:val="00071CAC"/>
    <w:rsid w:val="00077097"/>
    <w:rsid w:val="00077F76"/>
    <w:rsid w:val="000823E1"/>
    <w:rsid w:val="0008753A"/>
    <w:rsid w:val="00091EC0"/>
    <w:rsid w:val="000C25CC"/>
    <w:rsid w:val="000D16AE"/>
    <w:rsid w:val="000E7808"/>
    <w:rsid w:val="00141316"/>
    <w:rsid w:val="001507DF"/>
    <w:rsid w:val="00171E76"/>
    <w:rsid w:val="001736E6"/>
    <w:rsid w:val="00190680"/>
    <w:rsid w:val="00194D3C"/>
    <w:rsid w:val="001974FD"/>
    <w:rsid w:val="001A0EBA"/>
    <w:rsid w:val="001C2A8A"/>
    <w:rsid w:val="001D4F42"/>
    <w:rsid w:val="001F102B"/>
    <w:rsid w:val="00244646"/>
    <w:rsid w:val="00250BE0"/>
    <w:rsid w:val="002532EB"/>
    <w:rsid w:val="00263204"/>
    <w:rsid w:val="002652A3"/>
    <w:rsid w:val="00280D7E"/>
    <w:rsid w:val="00285CCD"/>
    <w:rsid w:val="002B4E0D"/>
    <w:rsid w:val="002D5AD7"/>
    <w:rsid w:val="002E3125"/>
    <w:rsid w:val="003211CC"/>
    <w:rsid w:val="003556B1"/>
    <w:rsid w:val="00356A63"/>
    <w:rsid w:val="00361E8B"/>
    <w:rsid w:val="00363081"/>
    <w:rsid w:val="00391B43"/>
    <w:rsid w:val="003D2CB9"/>
    <w:rsid w:val="003D5444"/>
    <w:rsid w:val="00402F6C"/>
    <w:rsid w:val="00405744"/>
    <w:rsid w:val="00410192"/>
    <w:rsid w:val="004532F7"/>
    <w:rsid w:val="004615B6"/>
    <w:rsid w:val="0047565A"/>
    <w:rsid w:val="004839BF"/>
    <w:rsid w:val="00483B0A"/>
    <w:rsid w:val="00492FEC"/>
    <w:rsid w:val="004A2023"/>
    <w:rsid w:val="004C0A34"/>
    <w:rsid w:val="004E2208"/>
    <w:rsid w:val="004E4BA4"/>
    <w:rsid w:val="004F4726"/>
    <w:rsid w:val="00501C29"/>
    <w:rsid w:val="005138B0"/>
    <w:rsid w:val="00532DFF"/>
    <w:rsid w:val="00561FBB"/>
    <w:rsid w:val="005925EC"/>
    <w:rsid w:val="005B4D98"/>
    <w:rsid w:val="005D31D9"/>
    <w:rsid w:val="005E5146"/>
    <w:rsid w:val="0060302B"/>
    <w:rsid w:val="00625286"/>
    <w:rsid w:val="0062606A"/>
    <w:rsid w:val="00691A55"/>
    <w:rsid w:val="006C3821"/>
    <w:rsid w:val="006C5A3F"/>
    <w:rsid w:val="006C72E6"/>
    <w:rsid w:val="006D65FB"/>
    <w:rsid w:val="006F3C3F"/>
    <w:rsid w:val="00700220"/>
    <w:rsid w:val="00704E77"/>
    <w:rsid w:val="00710A31"/>
    <w:rsid w:val="00712CA3"/>
    <w:rsid w:val="00714FDE"/>
    <w:rsid w:val="00737E84"/>
    <w:rsid w:val="007402BB"/>
    <w:rsid w:val="00742CFA"/>
    <w:rsid w:val="00745F80"/>
    <w:rsid w:val="007655D5"/>
    <w:rsid w:val="007808BF"/>
    <w:rsid w:val="00785A60"/>
    <w:rsid w:val="007B3D7E"/>
    <w:rsid w:val="007D421A"/>
    <w:rsid w:val="007F0AC9"/>
    <w:rsid w:val="007F549E"/>
    <w:rsid w:val="00801A0C"/>
    <w:rsid w:val="008219C5"/>
    <w:rsid w:val="0083666F"/>
    <w:rsid w:val="0084001E"/>
    <w:rsid w:val="0089256C"/>
    <w:rsid w:val="008A3EA9"/>
    <w:rsid w:val="008D0009"/>
    <w:rsid w:val="008F0A06"/>
    <w:rsid w:val="008F63FA"/>
    <w:rsid w:val="00902B05"/>
    <w:rsid w:val="00931C93"/>
    <w:rsid w:val="00960266"/>
    <w:rsid w:val="00975C0A"/>
    <w:rsid w:val="009B44B3"/>
    <w:rsid w:val="009E5B4C"/>
    <w:rsid w:val="009E7B15"/>
    <w:rsid w:val="009F1694"/>
    <w:rsid w:val="00A05F05"/>
    <w:rsid w:val="00A17C7D"/>
    <w:rsid w:val="00A236EB"/>
    <w:rsid w:val="00A24701"/>
    <w:rsid w:val="00A360AA"/>
    <w:rsid w:val="00A43FDD"/>
    <w:rsid w:val="00A46EB9"/>
    <w:rsid w:val="00A60F68"/>
    <w:rsid w:val="00A806FC"/>
    <w:rsid w:val="00A8195A"/>
    <w:rsid w:val="00A873E0"/>
    <w:rsid w:val="00AF424E"/>
    <w:rsid w:val="00AF669A"/>
    <w:rsid w:val="00B10D31"/>
    <w:rsid w:val="00B25C5D"/>
    <w:rsid w:val="00B617BA"/>
    <w:rsid w:val="00B6694F"/>
    <w:rsid w:val="00B733B3"/>
    <w:rsid w:val="00B759AC"/>
    <w:rsid w:val="00B82C83"/>
    <w:rsid w:val="00B9771F"/>
    <w:rsid w:val="00BC3B67"/>
    <w:rsid w:val="00BD34DF"/>
    <w:rsid w:val="00C17505"/>
    <w:rsid w:val="00C37840"/>
    <w:rsid w:val="00C508FC"/>
    <w:rsid w:val="00C63267"/>
    <w:rsid w:val="00C65A30"/>
    <w:rsid w:val="00C66EF2"/>
    <w:rsid w:val="00C715EA"/>
    <w:rsid w:val="00C83EE4"/>
    <w:rsid w:val="00C96766"/>
    <w:rsid w:val="00CA4795"/>
    <w:rsid w:val="00CE313E"/>
    <w:rsid w:val="00CE48A6"/>
    <w:rsid w:val="00CF4947"/>
    <w:rsid w:val="00D038E3"/>
    <w:rsid w:val="00D12371"/>
    <w:rsid w:val="00D24A09"/>
    <w:rsid w:val="00D85F72"/>
    <w:rsid w:val="00DB1489"/>
    <w:rsid w:val="00DD68B6"/>
    <w:rsid w:val="00DE571F"/>
    <w:rsid w:val="00DF0BE3"/>
    <w:rsid w:val="00DF58CB"/>
    <w:rsid w:val="00E14B5F"/>
    <w:rsid w:val="00E22920"/>
    <w:rsid w:val="00E42DB5"/>
    <w:rsid w:val="00E44DE2"/>
    <w:rsid w:val="00E859D1"/>
    <w:rsid w:val="00E9531D"/>
    <w:rsid w:val="00EB2003"/>
    <w:rsid w:val="00EB593E"/>
    <w:rsid w:val="00EC2C2A"/>
    <w:rsid w:val="00EC68C8"/>
    <w:rsid w:val="00ED4915"/>
    <w:rsid w:val="00ED4BD9"/>
    <w:rsid w:val="00EF4CF9"/>
    <w:rsid w:val="00EF5C51"/>
    <w:rsid w:val="00F0244A"/>
    <w:rsid w:val="00F05E0D"/>
    <w:rsid w:val="00F12EEC"/>
    <w:rsid w:val="00F16C4E"/>
    <w:rsid w:val="00F25D29"/>
    <w:rsid w:val="00F779B6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E22920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920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E22920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920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6F6AACF9-E4BB-4D5F-A802-DA34F5B39666}"/>
</file>

<file path=customXml/itemProps2.xml><?xml version="1.0" encoding="utf-8"?>
<ds:datastoreItem xmlns:ds="http://schemas.openxmlformats.org/officeDocument/2006/customXml" ds:itemID="{51B05D77-0467-4C40-BC9B-EF234DB496A3}"/>
</file>

<file path=customXml/itemProps3.xml><?xml version="1.0" encoding="utf-8"?>
<ds:datastoreItem xmlns:ds="http://schemas.openxmlformats.org/officeDocument/2006/customXml" ds:itemID="{D1AD63CD-D22C-4561-80D5-C6A60EF768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12902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Pešková</dc:creator>
  <cp:keywords/>
  <dc:description/>
  <cp:lastModifiedBy>Pešková</cp:lastModifiedBy>
  <cp:revision>62</cp:revision>
  <dcterms:created xsi:type="dcterms:W3CDTF">2018-12-03T09:25:00Z</dcterms:created>
  <dcterms:modified xsi:type="dcterms:W3CDTF">2021-09-29T19:40:00Z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